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E8D72" w14:textId="77777777" w:rsidR="006D6EF9" w:rsidRPr="005C7AC7" w:rsidRDefault="006D6EF9" w:rsidP="006D6EF9">
      <w:pPr>
        <w:spacing w:line="240" w:lineRule="auto"/>
        <w:rPr>
          <w:rFonts w:cstheme="minorHAnsi"/>
          <w:b/>
          <w:sz w:val="28"/>
          <w:szCs w:val="28"/>
        </w:rPr>
      </w:pPr>
      <w:r w:rsidRPr="005C7AC7">
        <w:rPr>
          <w:rFonts w:cstheme="minorHAnsi"/>
          <w:b/>
          <w:sz w:val="28"/>
          <w:szCs w:val="28"/>
        </w:rPr>
        <w:t>10: Care, Learning and Play</w:t>
      </w:r>
    </w:p>
    <w:p w14:paraId="65454805" w14:textId="77777777" w:rsidR="006D6EF9" w:rsidRPr="005C7AC7" w:rsidRDefault="00440DA8" w:rsidP="006D6EF9">
      <w:pPr>
        <w:spacing w:line="240" w:lineRule="auto"/>
        <w:rPr>
          <w:rFonts w:ascii="Calibri" w:hAnsi="Calibri" w:cs="Calibri"/>
          <w:sz w:val="24"/>
          <w:szCs w:val="24"/>
        </w:rPr>
      </w:pPr>
      <w:r>
        <w:rPr>
          <w:rFonts w:ascii="Calibri" w:hAnsi="Calibri" w:cs="Calibri"/>
          <w:sz w:val="24"/>
          <w:szCs w:val="24"/>
        </w:rPr>
        <w:t xml:space="preserve">Willows </w:t>
      </w:r>
      <w:r w:rsidR="006D6EF9" w:rsidRPr="005C7AC7">
        <w:rPr>
          <w:rFonts w:ascii="Calibri" w:hAnsi="Calibri" w:cs="Calibri"/>
          <w:sz w:val="24"/>
          <w:szCs w:val="24"/>
        </w:rPr>
        <w:t>programme of activities and the atmosphere of our settings aim to promote and encourage confidence, independence and enjoyment. Our primary goal is enabling children to develop their emotional, social, cognitive, interpersonal and physical skills, and their desire to explore, discover and be creative.</w:t>
      </w:r>
    </w:p>
    <w:p w14:paraId="2DE8E087" w14:textId="77777777" w:rsidR="006D6EF9" w:rsidRDefault="00D84313" w:rsidP="006D6EF9">
      <w:pPr>
        <w:spacing w:line="240" w:lineRule="auto"/>
        <w:rPr>
          <w:rFonts w:ascii="Calibri" w:hAnsi="Calibri" w:cs="Calibri"/>
        </w:rPr>
      </w:pPr>
      <w:r>
        <w:rPr>
          <w:rFonts w:ascii="Calibri" w:hAnsi="Calibri" w:cs="Calibri"/>
        </w:rPr>
        <w:t xml:space="preserve">Willows </w:t>
      </w:r>
      <w:r w:rsidR="006D6EF9">
        <w:rPr>
          <w:rFonts w:ascii="Calibri" w:hAnsi="Calibri" w:cs="Calibri"/>
        </w:rPr>
        <w:t xml:space="preserve">will provide a </w:t>
      </w:r>
      <w:r>
        <w:rPr>
          <w:rFonts w:ascii="Calibri" w:hAnsi="Calibri" w:cs="Calibri"/>
        </w:rPr>
        <w:t>well-planned</w:t>
      </w:r>
      <w:r w:rsidR="006D6EF9">
        <w:rPr>
          <w:rFonts w:ascii="Calibri" w:hAnsi="Calibri" w:cs="Calibri"/>
        </w:rPr>
        <w:t xml:space="preserve"> and organised play environment that offers children rich and stimulating experiences, alongside opportunities to explore, experiment, plan and make decisions for themselves.</w:t>
      </w:r>
    </w:p>
    <w:p w14:paraId="59FA666B" w14:textId="77777777" w:rsidR="006D6EF9" w:rsidRDefault="006D6EF9" w:rsidP="006D6EF9">
      <w:pPr>
        <w:spacing w:line="240" w:lineRule="auto"/>
        <w:rPr>
          <w:rFonts w:ascii="Calibri" w:hAnsi="Calibri" w:cs="Calibri"/>
        </w:rPr>
      </w:pPr>
      <w:r>
        <w:rPr>
          <w:rFonts w:ascii="Calibri" w:hAnsi="Calibri" w:cs="Calibri"/>
        </w:rPr>
        <w:t xml:space="preserve">Children will be encouraged to be confident and independent, and every effort will be made to develop their </w:t>
      </w:r>
      <w:r w:rsidR="00D84313">
        <w:rPr>
          <w:rFonts w:ascii="Calibri" w:hAnsi="Calibri" w:cs="Calibri"/>
        </w:rPr>
        <w:t>self-esteem</w:t>
      </w:r>
      <w:r>
        <w:rPr>
          <w:rFonts w:ascii="Calibri" w:hAnsi="Calibri" w:cs="Calibri"/>
        </w:rPr>
        <w:t xml:space="preserve"> and learning through play.</w:t>
      </w:r>
    </w:p>
    <w:p w14:paraId="76380CBB" w14:textId="77777777" w:rsidR="006D6EF9" w:rsidRDefault="00D84313" w:rsidP="006D6EF9">
      <w:pPr>
        <w:spacing w:line="240" w:lineRule="auto"/>
        <w:rPr>
          <w:rFonts w:ascii="Calibri" w:hAnsi="Calibri" w:cs="Calibri"/>
        </w:rPr>
      </w:pPr>
      <w:r>
        <w:rPr>
          <w:rFonts w:ascii="Calibri" w:hAnsi="Calibri" w:cs="Calibri"/>
        </w:rPr>
        <w:t>Willows</w:t>
      </w:r>
      <w:r w:rsidR="006D6EF9">
        <w:rPr>
          <w:rFonts w:ascii="Calibri" w:hAnsi="Calibri" w:cs="Calibri"/>
        </w:rPr>
        <w:t xml:space="preserve"> recognises and takes into account the differing ages, interest, backgrounds and abilities of the children. At all times, our settings will recognise a child’s individuality, effort and achievement.</w:t>
      </w:r>
    </w:p>
    <w:p w14:paraId="5F4D576B" w14:textId="77777777" w:rsidR="006D6EF9" w:rsidRDefault="006D6EF9" w:rsidP="006D6EF9">
      <w:pPr>
        <w:spacing w:line="240" w:lineRule="auto"/>
        <w:rPr>
          <w:rFonts w:ascii="Calibri" w:hAnsi="Calibri" w:cs="Calibri"/>
        </w:rPr>
      </w:pPr>
      <w:r>
        <w:rPr>
          <w:rFonts w:ascii="Calibri" w:hAnsi="Calibri" w:cs="Calibri"/>
        </w:rPr>
        <w:t>Wherever appropriate, children will be involved in the process of planning activities so that the programme reflects their opinions and so that children feel some ownership over their setting. Such procedures will be go</w:t>
      </w:r>
      <w:bookmarkStart w:id="0" w:name="_GoBack"/>
      <w:bookmarkEnd w:id="0"/>
      <w:r>
        <w:rPr>
          <w:rFonts w:ascii="Calibri" w:hAnsi="Calibri" w:cs="Calibri"/>
        </w:rPr>
        <w:t>verned by the procedures set out in the Involving and Consulting Children Policy.</w:t>
      </w:r>
    </w:p>
    <w:p w14:paraId="351F9CE2" w14:textId="77777777" w:rsidR="006D6EF9" w:rsidRPr="00E03E66" w:rsidRDefault="006D6EF9" w:rsidP="006D6EF9">
      <w:pPr>
        <w:spacing w:line="240" w:lineRule="auto"/>
        <w:rPr>
          <w:rFonts w:cstheme="minorHAnsi"/>
          <w:b/>
          <w:sz w:val="24"/>
          <w:szCs w:val="24"/>
        </w:rPr>
      </w:pPr>
      <w:r w:rsidRPr="00E03E66">
        <w:rPr>
          <w:rFonts w:cstheme="minorHAnsi"/>
          <w:b/>
          <w:sz w:val="24"/>
          <w:szCs w:val="24"/>
        </w:rPr>
        <w:t>Outdoor Play</w:t>
      </w:r>
    </w:p>
    <w:p w14:paraId="56AABB96" w14:textId="77777777" w:rsidR="000B574F" w:rsidRDefault="006D6EF9" w:rsidP="006D6EF9">
      <w:pPr>
        <w:spacing w:line="240" w:lineRule="auto"/>
        <w:rPr>
          <w:rFonts w:ascii="Calibri" w:hAnsi="Calibri" w:cs="Calibri"/>
        </w:rPr>
      </w:pPr>
      <w:r>
        <w:rPr>
          <w:rFonts w:ascii="Calibri" w:hAnsi="Calibri" w:cs="Calibri"/>
        </w:rPr>
        <w:t>All children will be given the opportunity to play</w:t>
      </w:r>
      <w:r w:rsidR="000B574F">
        <w:rPr>
          <w:rFonts w:ascii="Calibri" w:hAnsi="Calibri" w:cs="Calibri"/>
        </w:rPr>
        <w:t xml:space="preserve">. </w:t>
      </w:r>
    </w:p>
    <w:p w14:paraId="18D24AFE" w14:textId="1FF0098A" w:rsidR="006D6EF9" w:rsidRDefault="006D6EF9" w:rsidP="006D6EF9">
      <w:pPr>
        <w:spacing w:line="240" w:lineRule="auto"/>
        <w:rPr>
          <w:rFonts w:ascii="Calibri" w:hAnsi="Calibri" w:cs="Calibri"/>
        </w:rPr>
      </w:pPr>
      <w:r>
        <w:rPr>
          <w:rFonts w:ascii="Calibri" w:hAnsi="Calibri" w:cs="Calibri"/>
        </w:rPr>
        <w:t xml:space="preserve">When children are playing outside, </w:t>
      </w:r>
      <w:r w:rsidR="000F4942">
        <w:rPr>
          <w:rFonts w:ascii="Calibri" w:hAnsi="Calibri" w:cs="Calibri"/>
        </w:rPr>
        <w:t xml:space="preserve">Willows </w:t>
      </w:r>
      <w:r>
        <w:rPr>
          <w:rFonts w:ascii="Calibri" w:hAnsi="Calibri" w:cs="Calibri"/>
        </w:rPr>
        <w:t>will ensure that staff to children ratios are being met at all times, in all areas of play.</w:t>
      </w:r>
    </w:p>
    <w:p w14:paraId="5693B149" w14:textId="77777777" w:rsidR="006D6EF9" w:rsidRPr="00F40185" w:rsidRDefault="006D6EF9" w:rsidP="006D6EF9">
      <w:pPr>
        <w:spacing w:line="240" w:lineRule="auto"/>
        <w:rPr>
          <w:rFonts w:cstheme="minorHAnsi"/>
          <w:b/>
          <w:sz w:val="28"/>
          <w:szCs w:val="28"/>
        </w:rPr>
      </w:pPr>
      <w:r w:rsidRPr="00F40185">
        <w:rPr>
          <w:rFonts w:cstheme="minorHAnsi"/>
          <w:b/>
          <w:sz w:val="28"/>
          <w:szCs w:val="28"/>
        </w:rPr>
        <w:t>EYFS Children</w:t>
      </w:r>
    </w:p>
    <w:p w14:paraId="7B053481" w14:textId="77777777" w:rsidR="006D6EF9" w:rsidRDefault="006D6EF9" w:rsidP="006D6EF9">
      <w:pPr>
        <w:spacing w:line="240" w:lineRule="auto"/>
        <w:rPr>
          <w:rFonts w:cstheme="minorHAnsi"/>
          <w:b/>
          <w:sz w:val="24"/>
          <w:szCs w:val="24"/>
        </w:rPr>
      </w:pPr>
      <w:r w:rsidRPr="00F40185">
        <w:rPr>
          <w:rFonts w:cstheme="minorHAnsi"/>
          <w:b/>
          <w:sz w:val="24"/>
          <w:szCs w:val="24"/>
        </w:rPr>
        <w:t>Observation</w:t>
      </w:r>
    </w:p>
    <w:p w14:paraId="11BC23CA" w14:textId="77777777" w:rsidR="006D6EF9" w:rsidRDefault="006D6EF9" w:rsidP="006D6EF9">
      <w:pPr>
        <w:spacing w:line="240" w:lineRule="auto"/>
        <w:rPr>
          <w:rFonts w:ascii="Calibri" w:hAnsi="Calibri" w:cs="Calibri"/>
        </w:rPr>
      </w:pPr>
      <w:r>
        <w:rPr>
          <w:rFonts w:ascii="Calibri" w:hAnsi="Calibri" w:cs="Calibri"/>
        </w:rPr>
        <w:t xml:space="preserve">Each child’s development is closely observed to ensure they are making progress and any difficulties in any areas of learning are identified and addressed. Based on EYFS principles, staff will be able to recognise where each child is in their learning and put in place the most effective activity to support each child in extending their development and learning based on their interests and needs. </w:t>
      </w:r>
    </w:p>
    <w:p w14:paraId="79B5B7A6" w14:textId="77777777" w:rsidR="006D6EF9" w:rsidRDefault="006D6EF9" w:rsidP="006D6EF9">
      <w:pPr>
        <w:spacing w:line="240" w:lineRule="auto"/>
        <w:rPr>
          <w:rFonts w:ascii="Calibri" w:hAnsi="Calibri" w:cs="Calibri"/>
        </w:rPr>
      </w:pPr>
      <w:r>
        <w:rPr>
          <w:rFonts w:ascii="Calibri" w:hAnsi="Calibri" w:cs="Calibri"/>
        </w:rPr>
        <w:t xml:space="preserve">Staff at </w:t>
      </w:r>
      <w:r w:rsidR="000F4942">
        <w:rPr>
          <w:rFonts w:ascii="Calibri" w:hAnsi="Calibri" w:cs="Calibri"/>
        </w:rPr>
        <w:t xml:space="preserve">Willows </w:t>
      </w:r>
      <w:r>
        <w:rPr>
          <w:rFonts w:ascii="Calibri" w:hAnsi="Calibri" w:cs="Calibri"/>
        </w:rPr>
        <w:t>will help children to bring together what they know in a connected and whole way by:</w:t>
      </w:r>
    </w:p>
    <w:p w14:paraId="4B534F25" w14:textId="77777777" w:rsidR="006D6EF9" w:rsidRDefault="006D6EF9" w:rsidP="006D6EF9">
      <w:pPr>
        <w:pStyle w:val="ListParagraph"/>
        <w:numPr>
          <w:ilvl w:val="0"/>
          <w:numId w:val="22"/>
        </w:numPr>
        <w:spacing w:line="240" w:lineRule="auto"/>
        <w:rPr>
          <w:rFonts w:ascii="Calibri" w:hAnsi="Calibri" w:cs="Calibri"/>
        </w:rPr>
      </w:pPr>
      <w:r>
        <w:rPr>
          <w:rFonts w:ascii="Calibri" w:hAnsi="Calibri" w:cs="Calibri"/>
        </w:rPr>
        <w:t>Observing children at play.</w:t>
      </w:r>
    </w:p>
    <w:p w14:paraId="56101163" w14:textId="77777777" w:rsidR="006D6EF9" w:rsidRDefault="006D6EF9" w:rsidP="006D6EF9">
      <w:pPr>
        <w:pStyle w:val="ListParagraph"/>
        <w:numPr>
          <w:ilvl w:val="0"/>
          <w:numId w:val="22"/>
        </w:numPr>
        <w:spacing w:line="240" w:lineRule="auto"/>
        <w:rPr>
          <w:rFonts w:ascii="Calibri" w:hAnsi="Calibri" w:cs="Calibri"/>
        </w:rPr>
      </w:pPr>
      <w:r>
        <w:rPr>
          <w:rFonts w:ascii="Calibri" w:hAnsi="Calibri" w:cs="Calibri"/>
        </w:rPr>
        <w:t>Using their observations to support and extend play by planning and resourcing a challenging environment.</w:t>
      </w:r>
    </w:p>
    <w:p w14:paraId="4177DFBA" w14:textId="77777777" w:rsidR="006D6EF9" w:rsidRDefault="006D6EF9" w:rsidP="006D6EF9">
      <w:pPr>
        <w:pStyle w:val="ListParagraph"/>
        <w:numPr>
          <w:ilvl w:val="0"/>
          <w:numId w:val="22"/>
        </w:numPr>
        <w:spacing w:line="240" w:lineRule="auto"/>
        <w:rPr>
          <w:rFonts w:ascii="Calibri" w:hAnsi="Calibri" w:cs="Calibri"/>
        </w:rPr>
      </w:pPr>
      <w:r>
        <w:rPr>
          <w:rFonts w:ascii="Calibri" w:hAnsi="Calibri" w:cs="Calibri"/>
        </w:rPr>
        <w:t>Creating appropriate stepping stones with particular children in mind, to help children to learn through their play and develop towards the early learning goals.</w:t>
      </w:r>
    </w:p>
    <w:p w14:paraId="2ECEB777" w14:textId="77777777" w:rsidR="006D6EF9" w:rsidRDefault="006D6EF9" w:rsidP="006D6EF9">
      <w:pPr>
        <w:pStyle w:val="ListParagraph"/>
        <w:numPr>
          <w:ilvl w:val="0"/>
          <w:numId w:val="22"/>
        </w:numPr>
        <w:spacing w:line="240" w:lineRule="auto"/>
        <w:rPr>
          <w:rFonts w:ascii="Calibri" w:hAnsi="Calibri" w:cs="Calibri"/>
        </w:rPr>
      </w:pPr>
      <w:r>
        <w:rPr>
          <w:rFonts w:ascii="Calibri" w:hAnsi="Calibri" w:cs="Calibri"/>
        </w:rPr>
        <w:t>Engaging in play and encouraging the development of communication, both verbal and non-verbal, through play.</w:t>
      </w:r>
    </w:p>
    <w:p w14:paraId="4B61225A" w14:textId="77777777" w:rsidR="006D6EF9" w:rsidRDefault="006D6EF9" w:rsidP="006D6EF9">
      <w:pPr>
        <w:pStyle w:val="ListParagraph"/>
        <w:numPr>
          <w:ilvl w:val="0"/>
          <w:numId w:val="22"/>
        </w:numPr>
        <w:spacing w:line="240" w:lineRule="auto"/>
        <w:rPr>
          <w:rFonts w:ascii="Calibri" w:hAnsi="Calibri" w:cs="Calibri"/>
        </w:rPr>
      </w:pPr>
      <w:r>
        <w:rPr>
          <w:rFonts w:ascii="Calibri" w:hAnsi="Calibri" w:cs="Calibri"/>
        </w:rPr>
        <w:t>Knowing when to take a ‘step back’ and to let children develop their play without adult intervention.</w:t>
      </w:r>
    </w:p>
    <w:p w14:paraId="686FB388" w14:textId="77777777" w:rsidR="006D6EF9" w:rsidRDefault="006D6EF9" w:rsidP="006D6EF9">
      <w:pPr>
        <w:spacing w:line="240" w:lineRule="auto"/>
        <w:rPr>
          <w:rFonts w:ascii="Calibri" w:hAnsi="Calibri" w:cs="Calibri"/>
        </w:rPr>
      </w:pPr>
      <w:r>
        <w:rPr>
          <w:rFonts w:ascii="Calibri" w:hAnsi="Calibri" w:cs="Calibri"/>
        </w:rPr>
        <w:lastRenderedPageBreak/>
        <w:t>Systematic written records of children’s progress, which are informed by observations are compiled for a variety of reasons:</w:t>
      </w:r>
    </w:p>
    <w:p w14:paraId="20474445" w14:textId="77777777" w:rsidR="006D6EF9" w:rsidRDefault="006D6EF9" w:rsidP="006D6EF9">
      <w:pPr>
        <w:pStyle w:val="ListParagraph"/>
        <w:numPr>
          <w:ilvl w:val="0"/>
          <w:numId w:val="23"/>
        </w:numPr>
        <w:spacing w:line="240" w:lineRule="auto"/>
        <w:rPr>
          <w:rFonts w:ascii="Calibri" w:hAnsi="Calibri" w:cs="Calibri"/>
        </w:rPr>
      </w:pPr>
      <w:r>
        <w:rPr>
          <w:rFonts w:ascii="Calibri" w:hAnsi="Calibri" w:cs="Calibri"/>
        </w:rPr>
        <w:t>To evaluate progress towards early learning goals</w:t>
      </w:r>
    </w:p>
    <w:p w14:paraId="6912D911" w14:textId="77777777" w:rsidR="006D6EF9" w:rsidRDefault="006D6EF9" w:rsidP="006D6EF9">
      <w:pPr>
        <w:pStyle w:val="ListParagraph"/>
        <w:numPr>
          <w:ilvl w:val="0"/>
          <w:numId w:val="23"/>
        </w:numPr>
        <w:spacing w:line="240" w:lineRule="auto"/>
        <w:rPr>
          <w:rFonts w:ascii="Calibri" w:hAnsi="Calibri" w:cs="Calibri"/>
        </w:rPr>
      </w:pPr>
      <w:r>
        <w:rPr>
          <w:rFonts w:ascii="Calibri" w:hAnsi="Calibri" w:cs="Calibri"/>
        </w:rPr>
        <w:t>To share knowledge with parents/carers</w:t>
      </w:r>
    </w:p>
    <w:p w14:paraId="131E3E64" w14:textId="77777777" w:rsidR="006D6EF9" w:rsidRDefault="006D6EF9" w:rsidP="006D6EF9">
      <w:pPr>
        <w:pStyle w:val="ListParagraph"/>
        <w:numPr>
          <w:ilvl w:val="0"/>
          <w:numId w:val="23"/>
        </w:numPr>
        <w:spacing w:line="240" w:lineRule="auto"/>
        <w:rPr>
          <w:rFonts w:ascii="Calibri" w:hAnsi="Calibri" w:cs="Calibri"/>
        </w:rPr>
      </w:pPr>
      <w:r>
        <w:rPr>
          <w:rFonts w:ascii="Calibri" w:hAnsi="Calibri" w:cs="Calibri"/>
        </w:rPr>
        <w:t>To help plan appropriate projects</w:t>
      </w:r>
    </w:p>
    <w:p w14:paraId="0A4C344F" w14:textId="77777777" w:rsidR="006D6EF9" w:rsidRDefault="006D6EF9" w:rsidP="006D6EF9">
      <w:pPr>
        <w:pStyle w:val="ListParagraph"/>
        <w:numPr>
          <w:ilvl w:val="0"/>
          <w:numId w:val="23"/>
        </w:numPr>
        <w:spacing w:line="240" w:lineRule="auto"/>
        <w:rPr>
          <w:rFonts w:ascii="Calibri" w:hAnsi="Calibri" w:cs="Calibri"/>
        </w:rPr>
      </w:pPr>
      <w:r>
        <w:rPr>
          <w:rFonts w:ascii="Calibri" w:hAnsi="Calibri" w:cs="Calibri"/>
        </w:rPr>
        <w:t>To identify any special educational needs and share knowledge with outside agencies when appropriate</w:t>
      </w:r>
    </w:p>
    <w:p w14:paraId="287F7419" w14:textId="77777777" w:rsidR="006D6EF9" w:rsidRDefault="006D6EF9" w:rsidP="006D6EF9">
      <w:pPr>
        <w:pStyle w:val="ListParagraph"/>
        <w:numPr>
          <w:ilvl w:val="0"/>
          <w:numId w:val="23"/>
        </w:numPr>
        <w:spacing w:line="240" w:lineRule="auto"/>
        <w:rPr>
          <w:rFonts w:ascii="Calibri" w:hAnsi="Calibri" w:cs="Calibri"/>
        </w:rPr>
      </w:pPr>
      <w:r>
        <w:rPr>
          <w:rFonts w:ascii="Calibri" w:hAnsi="Calibri" w:cs="Calibri"/>
        </w:rPr>
        <w:t>To monitor equal opportunities in terms of access to the early years foundation stage offer</w:t>
      </w:r>
    </w:p>
    <w:p w14:paraId="3C959BCE" w14:textId="77777777" w:rsidR="006D6EF9" w:rsidRDefault="006D6EF9" w:rsidP="006D6EF9">
      <w:pPr>
        <w:pStyle w:val="ListParagraph"/>
        <w:numPr>
          <w:ilvl w:val="0"/>
          <w:numId w:val="23"/>
        </w:numPr>
        <w:spacing w:line="240" w:lineRule="auto"/>
        <w:rPr>
          <w:rFonts w:ascii="Calibri" w:hAnsi="Calibri" w:cs="Calibri"/>
        </w:rPr>
      </w:pPr>
      <w:r>
        <w:rPr>
          <w:rFonts w:ascii="Calibri" w:hAnsi="Calibri" w:cs="Calibri"/>
        </w:rPr>
        <w:t>To share knowledge among the staff team and provide continuity in case of staff absences or changes</w:t>
      </w:r>
    </w:p>
    <w:p w14:paraId="5286F491" w14:textId="77777777" w:rsidR="006D6EF9" w:rsidRDefault="006D6EF9" w:rsidP="006D6EF9">
      <w:pPr>
        <w:pStyle w:val="ListParagraph"/>
        <w:numPr>
          <w:ilvl w:val="0"/>
          <w:numId w:val="23"/>
        </w:numPr>
        <w:spacing w:line="240" w:lineRule="auto"/>
        <w:rPr>
          <w:rFonts w:ascii="Calibri" w:hAnsi="Calibri" w:cs="Calibri"/>
        </w:rPr>
      </w:pPr>
      <w:r>
        <w:rPr>
          <w:rFonts w:ascii="Calibri" w:hAnsi="Calibri" w:cs="Calibri"/>
        </w:rPr>
        <w:t>To pass on information to school</w:t>
      </w:r>
    </w:p>
    <w:p w14:paraId="1E614A80" w14:textId="77777777" w:rsidR="006D6EF9" w:rsidRDefault="006D6EF9" w:rsidP="006D6EF9">
      <w:pPr>
        <w:spacing w:line="240" w:lineRule="auto"/>
        <w:rPr>
          <w:rFonts w:ascii="Calibri" w:hAnsi="Calibri" w:cs="Calibri"/>
        </w:rPr>
      </w:pPr>
      <w:r>
        <w:rPr>
          <w:rFonts w:ascii="Calibri" w:hAnsi="Calibri" w:cs="Calibri"/>
        </w:rPr>
        <w:t xml:space="preserve">Staff at </w:t>
      </w:r>
      <w:r w:rsidR="000F4942">
        <w:rPr>
          <w:rFonts w:ascii="Calibri" w:hAnsi="Calibri" w:cs="Calibri"/>
        </w:rPr>
        <w:t xml:space="preserve">Willows </w:t>
      </w:r>
      <w:r>
        <w:rPr>
          <w:rFonts w:ascii="Calibri" w:hAnsi="Calibri" w:cs="Calibri"/>
        </w:rPr>
        <w:t>will record regular observations of EYFS children. Observations will always include the date, time and initials of the observer. Staff are aware of the importance of observing children in different contexts: in groups, as individuals, at play, in conversation, with adults etc.</w:t>
      </w:r>
    </w:p>
    <w:p w14:paraId="1573D297" w14:textId="77777777" w:rsidR="006D6EF9" w:rsidRPr="00A82706" w:rsidRDefault="006D6EF9" w:rsidP="006D6EF9">
      <w:pPr>
        <w:spacing w:line="240" w:lineRule="auto"/>
        <w:rPr>
          <w:rFonts w:cstheme="minorHAnsi"/>
          <w:b/>
          <w:sz w:val="24"/>
          <w:szCs w:val="24"/>
        </w:rPr>
      </w:pPr>
      <w:r w:rsidRPr="00A82706">
        <w:rPr>
          <w:rFonts w:cstheme="minorHAnsi"/>
          <w:b/>
          <w:sz w:val="24"/>
          <w:szCs w:val="24"/>
        </w:rPr>
        <w:t>Assessments</w:t>
      </w:r>
    </w:p>
    <w:p w14:paraId="1762A647" w14:textId="77777777" w:rsidR="006D6EF9" w:rsidRDefault="006D6EF9" w:rsidP="006D6EF9">
      <w:pPr>
        <w:spacing w:line="240" w:lineRule="auto"/>
        <w:rPr>
          <w:rFonts w:ascii="Calibri" w:hAnsi="Calibri" w:cs="Calibri"/>
        </w:rPr>
      </w:pPr>
      <w:r>
        <w:rPr>
          <w:rFonts w:ascii="Calibri" w:hAnsi="Calibri" w:cs="Calibri"/>
        </w:rPr>
        <w:t>Key persons will complete regular assessments, using their judgement about length of time spent and methods used etc. The general principle is that this should be an enjoyable experience for the child. The assessment will be used as a diagnostic toll – if it highlights a specific area of concern, for example difficulty using scissors, action will be planned to help.</w:t>
      </w:r>
    </w:p>
    <w:p w14:paraId="3E91A6D8" w14:textId="77777777" w:rsidR="006D6EF9" w:rsidRDefault="006D6EF9" w:rsidP="006D6EF9">
      <w:pPr>
        <w:spacing w:line="240" w:lineRule="auto"/>
        <w:rPr>
          <w:rFonts w:ascii="Calibri" w:hAnsi="Calibri" w:cs="Calibri"/>
        </w:rPr>
      </w:pPr>
      <w:r>
        <w:rPr>
          <w:rFonts w:ascii="Calibri" w:hAnsi="Calibri" w:cs="Calibri"/>
        </w:rPr>
        <w:t>Observations will be recorded at least once a week. These observations will include next steps for learning that feed into daily planning for each individual child.</w:t>
      </w:r>
    </w:p>
    <w:p w14:paraId="74BA7705" w14:textId="77777777" w:rsidR="006D6EF9" w:rsidRDefault="006D6EF9" w:rsidP="006D6EF9">
      <w:pPr>
        <w:spacing w:line="240" w:lineRule="auto"/>
        <w:rPr>
          <w:rFonts w:ascii="Calibri" w:hAnsi="Calibri" w:cs="Calibri"/>
        </w:rPr>
      </w:pPr>
      <w:r>
        <w:rPr>
          <w:rFonts w:ascii="Calibri" w:hAnsi="Calibri" w:cs="Calibri"/>
        </w:rPr>
        <w:t>Staff are trained and experienced in assessing children, these observations are valuable and link directly to future planning.</w:t>
      </w:r>
    </w:p>
    <w:p w14:paraId="3074F0C1" w14:textId="77777777" w:rsidR="006D6EF9" w:rsidRDefault="006D6EF9" w:rsidP="006D6EF9">
      <w:pPr>
        <w:spacing w:line="240" w:lineRule="auto"/>
        <w:rPr>
          <w:rFonts w:ascii="Calibri" w:hAnsi="Calibri" w:cs="Calibri"/>
        </w:rPr>
      </w:pPr>
      <w:r>
        <w:rPr>
          <w:rFonts w:ascii="Calibri" w:hAnsi="Calibri" w:cs="Calibri"/>
        </w:rPr>
        <w:t>The manager will ensure that time is managed properly, allowing time for activity sessions to be evaluated.</w:t>
      </w:r>
    </w:p>
    <w:p w14:paraId="1144F25C" w14:textId="77777777" w:rsidR="00B15FEE" w:rsidRPr="006D6EF9" w:rsidRDefault="00B15FEE" w:rsidP="006D6EF9"/>
    <w:sectPr w:rsidR="00B15FEE" w:rsidRPr="006D6EF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69B03" w14:textId="77777777" w:rsidR="009C1AE2" w:rsidRDefault="009C1AE2" w:rsidP="009046DF">
      <w:pPr>
        <w:spacing w:after="0" w:line="240" w:lineRule="auto"/>
      </w:pPr>
      <w:r>
        <w:separator/>
      </w:r>
    </w:p>
  </w:endnote>
  <w:endnote w:type="continuationSeparator" w:id="0">
    <w:p w14:paraId="2E5268AD" w14:textId="77777777" w:rsidR="009C1AE2" w:rsidRDefault="009C1AE2" w:rsidP="00904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64AC" w14:textId="77777777" w:rsidR="00A912A9" w:rsidRDefault="00EC5343" w:rsidP="00A912A9">
    <w:pPr>
      <w:pStyle w:val="Footer"/>
    </w:pPr>
    <w:r>
      <w:t>Policies and Procedures, February 2016</w:t>
    </w:r>
    <w:r w:rsidR="00A912A9">
      <w:t xml:space="preserve">. </w:t>
    </w:r>
    <w:r w:rsidR="00A912A9">
      <w:t>Updated Jan 2018</w:t>
    </w:r>
  </w:p>
  <w:p w14:paraId="7F3E5571" w14:textId="16E25897" w:rsidR="009046DF" w:rsidRDefault="009046DF" w:rsidP="009046DF">
    <w:pPr>
      <w:pStyle w:val="Footer"/>
    </w:pPr>
  </w:p>
  <w:p w14:paraId="1560D4C0" w14:textId="77777777" w:rsidR="009046DF" w:rsidRDefault="00904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34CB9" w14:textId="77777777" w:rsidR="009C1AE2" w:rsidRDefault="009C1AE2" w:rsidP="009046DF">
      <w:pPr>
        <w:spacing w:after="0" w:line="240" w:lineRule="auto"/>
      </w:pPr>
      <w:r>
        <w:separator/>
      </w:r>
    </w:p>
  </w:footnote>
  <w:footnote w:type="continuationSeparator" w:id="0">
    <w:p w14:paraId="531918E8" w14:textId="77777777" w:rsidR="009C1AE2" w:rsidRDefault="009C1AE2" w:rsidP="00904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74B05" w14:textId="77777777" w:rsidR="009046DF" w:rsidRPr="000128DF" w:rsidRDefault="00440DA8" w:rsidP="009046DF">
    <w:pPr>
      <w:pStyle w:val="Heade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33270">
      <w:rPr>
        <w:b/>
        <w:noProof/>
        <w:lang w:eastAsia="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0" distB="0" distL="114300" distR="114300" simplePos="0" relativeHeight="251656704" behindDoc="0" locked="0" layoutInCell="1" allowOverlap="1" wp14:anchorId="17669948" wp14:editId="56131E18">
          <wp:simplePos x="0" y="0"/>
          <wp:positionH relativeFrom="column">
            <wp:posOffset>2355494</wp:posOffset>
          </wp:positionH>
          <wp:positionV relativeFrom="paragraph">
            <wp:posOffset>-739775</wp:posOffset>
          </wp:positionV>
          <wp:extent cx="1018540" cy="1358265"/>
          <wp:effectExtent l="0" t="0" r="0" b="0"/>
          <wp:wrapTopAndBottom/>
          <wp:docPr id="3" name="Picture 3" descr="C:\Users\Willows\Downloads\received_1015644455089039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lows\Downloads\received_10156444550890392.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8540" cy="13582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25CC99" w14:textId="77777777" w:rsidR="009046DF" w:rsidRDefault="009046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33F62"/>
    <w:multiLevelType w:val="hybridMultilevel"/>
    <w:tmpl w:val="A0008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45B36"/>
    <w:multiLevelType w:val="hybridMultilevel"/>
    <w:tmpl w:val="DFD80402"/>
    <w:lvl w:ilvl="0" w:tplc="05304328">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0C55D2"/>
    <w:multiLevelType w:val="hybridMultilevel"/>
    <w:tmpl w:val="439AE0D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F1E78CF"/>
    <w:multiLevelType w:val="hybridMultilevel"/>
    <w:tmpl w:val="F120D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F35323"/>
    <w:multiLevelType w:val="hybridMultilevel"/>
    <w:tmpl w:val="4E42C00E"/>
    <w:lvl w:ilvl="0" w:tplc="A51EEC96">
      <w:start w:val="1"/>
      <w:numFmt w:val="bullet"/>
      <w:lvlText w:val=""/>
      <w:lvlJc w:val="left"/>
      <w:pPr>
        <w:tabs>
          <w:tab w:val="num" w:pos="568"/>
        </w:tabs>
        <w:ind w:left="568"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9956C5"/>
    <w:multiLevelType w:val="hybridMultilevel"/>
    <w:tmpl w:val="FFD66026"/>
    <w:lvl w:ilvl="0" w:tplc="A51EEC96">
      <w:start w:val="1"/>
      <w:numFmt w:val="bullet"/>
      <w:lvlText w:val=""/>
      <w:lvlJc w:val="left"/>
      <w:pPr>
        <w:tabs>
          <w:tab w:val="num" w:pos="568"/>
        </w:tabs>
        <w:ind w:left="568" w:hanging="284"/>
      </w:pPr>
      <w:rPr>
        <w:rFonts w:ascii="Symbol" w:hAnsi="Symbol" w:hint="default"/>
        <w:sz w:val="22"/>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347A6698"/>
    <w:multiLevelType w:val="hybridMultilevel"/>
    <w:tmpl w:val="3A52B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07013E"/>
    <w:multiLevelType w:val="hybridMultilevel"/>
    <w:tmpl w:val="BFBE5658"/>
    <w:lvl w:ilvl="0" w:tplc="05304328">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D61E87"/>
    <w:multiLevelType w:val="hybridMultilevel"/>
    <w:tmpl w:val="9E70CD1A"/>
    <w:lvl w:ilvl="0" w:tplc="A51EEC96">
      <w:start w:val="1"/>
      <w:numFmt w:val="bullet"/>
      <w:lvlText w:val=""/>
      <w:lvlJc w:val="left"/>
      <w:pPr>
        <w:tabs>
          <w:tab w:val="num" w:pos="284"/>
        </w:tabs>
        <w:ind w:left="284"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FA06EA"/>
    <w:multiLevelType w:val="hybridMultilevel"/>
    <w:tmpl w:val="D8280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EF2DF4"/>
    <w:multiLevelType w:val="hybridMultilevel"/>
    <w:tmpl w:val="4A08A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152A1C"/>
    <w:multiLevelType w:val="hybridMultilevel"/>
    <w:tmpl w:val="3F842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1B4409"/>
    <w:multiLevelType w:val="hybridMultilevel"/>
    <w:tmpl w:val="39D874C4"/>
    <w:lvl w:ilvl="0" w:tplc="A51EEC96">
      <w:start w:val="1"/>
      <w:numFmt w:val="bullet"/>
      <w:lvlText w:val=""/>
      <w:lvlJc w:val="left"/>
      <w:pPr>
        <w:tabs>
          <w:tab w:val="num" w:pos="568"/>
        </w:tabs>
        <w:ind w:left="568" w:hanging="284"/>
      </w:pPr>
      <w:rPr>
        <w:rFonts w:ascii="Symbol" w:hAnsi="Symbol" w:hint="default"/>
        <w:sz w:val="22"/>
      </w:rPr>
    </w:lvl>
    <w:lvl w:ilvl="1" w:tplc="81784D42">
      <w:numFmt w:val="bullet"/>
      <w:lvlText w:val="-"/>
      <w:lvlJc w:val="left"/>
      <w:pPr>
        <w:tabs>
          <w:tab w:val="num" w:pos="1724"/>
        </w:tabs>
        <w:ind w:left="1724" w:hanging="360"/>
      </w:pPr>
      <w:rPr>
        <w:rFonts w:ascii="Times New Roman" w:eastAsia="Times New Roman" w:hAnsi="Times New Roman" w:cs="Times New Roman" w:hint="default"/>
        <w:sz w:val="22"/>
      </w:rPr>
    </w:lvl>
    <w:lvl w:ilvl="2" w:tplc="04090005">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4B681D0C"/>
    <w:multiLevelType w:val="hybridMultilevel"/>
    <w:tmpl w:val="07AE0B62"/>
    <w:lvl w:ilvl="0" w:tplc="05304328">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334739"/>
    <w:multiLevelType w:val="hybridMultilevel"/>
    <w:tmpl w:val="48902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EA1F65"/>
    <w:multiLevelType w:val="hybridMultilevel"/>
    <w:tmpl w:val="0AE2D82E"/>
    <w:lvl w:ilvl="0" w:tplc="04090001">
      <w:start w:val="1"/>
      <w:numFmt w:val="bullet"/>
      <w:lvlText w:val=""/>
      <w:lvlJc w:val="left"/>
      <w:pPr>
        <w:tabs>
          <w:tab w:val="num" w:pos="720"/>
        </w:tabs>
        <w:ind w:left="720" w:hanging="360"/>
      </w:pPr>
      <w:rPr>
        <w:rFonts w:ascii="Symbol" w:hAnsi="Symbol" w:hint="default"/>
      </w:rPr>
    </w:lvl>
    <w:lvl w:ilvl="1" w:tplc="81784D4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2031E3"/>
    <w:multiLevelType w:val="hybridMultilevel"/>
    <w:tmpl w:val="18F6ECAC"/>
    <w:lvl w:ilvl="0" w:tplc="A51EEC96">
      <w:start w:val="1"/>
      <w:numFmt w:val="bullet"/>
      <w:lvlText w:val=""/>
      <w:lvlJc w:val="left"/>
      <w:pPr>
        <w:tabs>
          <w:tab w:val="num" w:pos="284"/>
        </w:tabs>
        <w:ind w:left="284"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2C1BF3"/>
    <w:multiLevelType w:val="hybridMultilevel"/>
    <w:tmpl w:val="D45079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5582A9F"/>
    <w:multiLevelType w:val="hybridMultilevel"/>
    <w:tmpl w:val="B66CF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E358C2"/>
    <w:multiLevelType w:val="hybridMultilevel"/>
    <w:tmpl w:val="C65A0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F34F6D"/>
    <w:multiLevelType w:val="hybridMultilevel"/>
    <w:tmpl w:val="84F66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4C2CA7"/>
    <w:multiLevelType w:val="hybridMultilevel"/>
    <w:tmpl w:val="7242E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2B3E13"/>
    <w:multiLevelType w:val="hybridMultilevel"/>
    <w:tmpl w:val="65189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5"/>
  </w:num>
  <w:num w:numId="4">
    <w:abstractNumId w:val="4"/>
  </w:num>
  <w:num w:numId="5">
    <w:abstractNumId w:val="5"/>
  </w:num>
  <w:num w:numId="6">
    <w:abstractNumId w:val="2"/>
  </w:num>
  <w:num w:numId="7">
    <w:abstractNumId w:val="17"/>
  </w:num>
  <w:num w:numId="8">
    <w:abstractNumId w:val="0"/>
  </w:num>
  <w:num w:numId="9">
    <w:abstractNumId w:val="22"/>
  </w:num>
  <w:num w:numId="10">
    <w:abstractNumId w:val="6"/>
  </w:num>
  <w:num w:numId="11">
    <w:abstractNumId w:val="1"/>
  </w:num>
  <w:num w:numId="12">
    <w:abstractNumId w:val="13"/>
  </w:num>
  <w:num w:numId="13">
    <w:abstractNumId w:val="7"/>
  </w:num>
  <w:num w:numId="14">
    <w:abstractNumId w:val="3"/>
  </w:num>
  <w:num w:numId="15">
    <w:abstractNumId w:val="16"/>
  </w:num>
  <w:num w:numId="16">
    <w:abstractNumId w:val="8"/>
  </w:num>
  <w:num w:numId="17">
    <w:abstractNumId w:val="14"/>
  </w:num>
  <w:num w:numId="18">
    <w:abstractNumId w:val="20"/>
  </w:num>
  <w:num w:numId="19">
    <w:abstractNumId w:val="19"/>
  </w:num>
  <w:num w:numId="20">
    <w:abstractNumId w:val="18"/>
  </w:num>
  <w:num w:numId="21">
    <w:abstractNumId w:val="11"/>
  </w:num>
  <w:num w:numId="22">
    <w:abstractNumId w:val="2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4437"/>
    <w:rsid w:val="00020D22"/>
    <w:rsid w:val="000217E6"/>
    <w:rsid w:val="000230F1"/>
    <w:rsid w:val="000248EB"/>
    <w:rsid w:val="0003676B"/>
    <w:rsid w:val="000371F3"/>
    <w:rsid w:val="00067B03"/>
    <w:rsid w:val="00076A25"/>
    <w:rsid w:val="000801EA"/>
    <w:rsid w:val="0009255F"/>
    <w:rsid w:val="000B087E"/>
    <w:rsid w:val="000B3ED4"/>
    <w:rsid w:val="000B4015"/>
    <w:rsid w:val="000B4C40"/>
    <w:rsid w:val="000B4EEB"/>
    <w:rsid w:val="000B574F"/>
    <w:rsid w:val="000B7590"/>
    <w:rsid w:val="000C00DD"/>
    <w:rsid w:val="000C29E6"/>
    <w:rsid w:val="000C3B53"/>
    <w:rsid w:val="000C6117"/>
    <w:rsid w:val="000D7E05"/>
    <w:rsid w:val="000E28F1"/>
    <w:rsid w:val="000E438E"/>
    <w:rsid w:val="000E6CD2"/>
    <w:rsid w:val="000F0198"/>
    <w:rsid w:val="000F4942"/>
    <w:rsid w:val="00103DD8"/>
    <w:rsid w:val="0012454A"/>
    <w:rsid w:val="00126AAB"/>
    <w:rsid w:val="00141912"/>
    <w:rsid w:val="00151569"/>
    <w:rsid w:val="00152AE1"/>
    <w:rsid w:val="00153CB8"/>
    <w:rsid w:val="00160F9E"/>
    <w:rsid w:val="0016104E"/>
    <w:rsid w:val="0016665E"/>
    <w:rsid w:val="00167579"/>
    <w:rsid w:val="0018753A"/>
    <w:rsid w:val="00194A7C"/>
    <w:rsid w:val="001B0B05"/>
    <w:rsid w:val="001B1C21"/>
    <w:rsid w:val="001B2C2F"/>
    <w:rsid w:val="001B3C8B"/>
    <w:rsid w:val="001B4EE9"/>
    <w:rsid w:val="001B72DD"/>
    <w:rsid w:val="001B7BDA"/>
    <w:rsid w:val="001E4A81"/>
    <w:rsid w:val="001E649E"/>
    <w:rsid w:val="001F2FE6"/>
    <w:rsid w:val="001F5E5A"/>
    <w:rsid w:val="00216B64"/>
    <w:rsid w:val="00224AD2"/>
    <w:rsid w:val="00244FC8"/>
    <w:rsid w:val="00280926"/>
    <w:rsid w:val="0028575A"/>
    <w:rsid w:val="00287053"/>
    <w:rsid w:val="00295BE6"/>
    <w:rsid w:val="002B22C2"/>
    <w:rsid w:val="002B3B2D"/>
    <w:rsid w:val="002B7BE1"/>
    <w:rsid w:val="002C61CE"/>
    <w:rsid w:val="002E0978"/>
    <w:rsid w:val="002E3100"/>
    <w:rsid w:val="002F0B8A"/>
    <w:rsid w:val="002F1FCC"/>
    <w:rsid w:val="00300B6F"/>
    <w:rsid w:val="00317054"/>
    <w:rsid w:val="00317380"/>
    <w:rsid w:val="003245FC"/>
    <w:rsid w:val="003278EC"/>
    <w:rsid w:val="00344371"/>
    <w:rsid w:val="003547EE"/>
    <w:rsid w:val="00356938"/>
    <w:rsid w:val="00361899"/>
    <w:rsid w:val="00362EEF"/>
    <w:rsid w:val="003756C6"/>
    <w:rsid w:val="0038167C"/>
    <w:rsid w:val="00381EFC"/>
    <w:rsid w:val="0039008C"/>
    <w:rsid w:val="00394589"/>
    <w:rsid w:val="003A02F7"/>
    <w:rsid w:val="003A0C7D"/>
    <w:rsid w:val="003B3271"/>
    <w:rsid w:val="003B3ED5"/>
    <w:rsid w:val="003C0AF8"/>
    <w:rsid w:val="003D6F95"/>
    <w:rsid w:val="003E6992"/>
    <w:rsid w:val="003F348E"/>
    <w:rsid w:val="003F706D"/>
    <w:rsid w:val="00405D57"/>
    <w:rsid w:val="004132B1"/>
    <w:rsid w:val="00415C78"/>
    <w:rsid w:val="00421822"/>
    <w:rsid w:val="004240A5"/>
    <w:rsid w:val="004404B4"/>
    <w:rsid w:val="00440DA8"/>
    <w:rsid w:val="00441C32"/>
    <w:rsid w:val="00451907"/>
    <w:rsid w:val="00456380"/>
    <w:rsid w:val="004564C5"/>
    <w:rsid w:val="00457D1A"/>
    <w:rsid w:val="00473EF7"/>
    <w:rsid w:val="00475A77"/>
    <w:rsid w:val="00481653"/>
    <w:rsid w:val="0048230C"/>
    <w:rsid w:val="004853BF"/>
    <w:rsid w:val="004924B0"/>
    <w:rsid w:val="004951FE"/>
    <w:rsid w:val="004A704F"/>
    <w:rsid w:val="004B226E"/>
    <w:rsid w:val="004B63BD"/>
    <w:rsid w:val="004C23D7"/>
    <w:rsid w:val="004E0A05"/>
    <w:rsid w:val="004E55B1"/>
    <w:rsid w:val="004F3682"/>
    <w:rsid w:val="004F4552"/>
    <w:rsid w:val="004F5148"/>
    <w:rsid w:val="004F71B4"/>
    <w:rsid w:val="00501188"/>
    <w:rsid w:val="00503291"/>
    <w:rsid w:val="00503BF1"/>
    <w:rsid w:val="0050411C"/>
    <w:rsid w:val="0050720D"/>
    <w:rsid w:val="00510B0D"/>
    <w:rsid w:val="005263F2"/>
    <w:rsid w:val="00526C8C"/>
    <w:rsid w:val="00531603"/>
    <w:rsid w:val="00541098"/>
    <w:rsid w:val="005445A9"/>
    <w:rsid w:val="005543C9"/>
    <w:rsid w:val="0056304F"/>
    <w:rsid w:val="00572C16"/>
    <w:rsid w:val="005773A1"/>
    <w:rsid w:val="00582C1D"/>
    <w:rsid w:val="00582F14"/>
    <w:rsid w:val="0059794F"/>
    <w:rsid w:val="005B04BE"/>
    <w:rsid w:val="005B051C"/>
    <w:rsid w:val="005D1C70"/>
    <w:rsid w:val="005D2BFD"/>
    <w:rsid w:val="005E7708"/>
    <w:rsid w:val="005E7FDB"/>
    <w:rsid w:val="005F0711"/>
    <w:rsid w:val="005F0C6D"/>
    <w:rsid w:val="005F3264"/>
    <w:rsid w:val="005F6A45"/>
    <w:rsid w:val="006035A1"/>
    <w:rsid w:val="006046E1"/>
    <w:rsid w:val="006078FB"/>
    <w:rsid w:val="006113C5"/>
    <w:rsid w:val="00612965"/>
    <w:rsid w:val="00612C14"/>
    <w:rsid w:val="00613597"/>
    <w:rsid w:val="0061416C"/>
    <w:rsid w:val="00614AC5"/>
    <w:rsid w:val="006168A8"/>
    <w:rsid w:val="0062230F"/>
    <w:rsid w:val="00631256"/>
    <w:rsid w:val="0063684A"/>
    <w:rsid w:val="00646981"/>
    <w:rsid w:val="00655854"/>
    <w:rsid w:val="00662B77"/>
    <w:rsid w:val="00670415"/>
    <w:rsid w:val="00675C6E"/>
    <w:rsid w:val="00676E9C"/>
    <w:rsid w:val="00682070"/>
    <w:rsid w:val="006850C3"/>
    <w:rsid w:val="00685F11"/>
    <w:rsid w:val="00692714"/>
    <w:rsid w:val="00695F9F"/>
    <w:rsid w:val="006A316B"/>
    <w:rsid w:val="006B29AD"/>
    <w:rsid w:val="006C5977"/>
    <w:rsid w:val="006C6736"/>
    <w:rsid w:val="006D299B"/>
    <w:rsid w:val="006D6EF9"/>
    <w:rsid w:val="006D7A10"/>
    <w:rsid w:val="006F0205"/>
    <w:rsid w:val="006F632E"/>
    <w:rsid w:val="006F69B2"/>
    <w:rsid w:val="00700652"/>
    <w:rsid w:val="00700FDD"/>
    <w:rsid w:val="00702C13"/>
    <w:rsid w:val="0070444A"/>
    <w:rsid w:val="00706850"/>
    <w:rsid w:val="007206CE"/>
    <w:rsid w:val="0072369B"/>
    <w:rsid w:val="00725FCE"/>
    <w:rsid w:val="00734F71"/>
    <w:rsid w:val="00743561"/>
    <w:rsid w:val="007451CD"/>
    <w:rsid w:val="007475D0"/>
    <w:rsid w:val="0075108E"/>
    <w:rsid w:val="00765ADC"/>
    <w:rsid w:val="00767277"/>
    <w:rsid w:val="007762CE"/>
    <w:rsid w:val="00776B13"/>
    <w:rsid w:val="007858EC"/>
    <w:rsid w:val="00791006"/>
    <w:rsid w:val="00792F56"/>
    <w:rsid w:val="007A6E39"/>
    <w:rsid w:val="007B06E3"/>
    <w:rsid w:val="007B1231"/>
    <w:rsid w:val="007C01A5"/>
    <w:rsid w:val="007C4A4B"/>
    <w:rsid w:val="007C67DD"/>
    <w:rsid w:val="007D5B60"/>
    <w:rsid w:val="007D70F1"/>
    <w:rsid w:val="007E2D93"/>
    <w:rsid w:val="007E7D39"/>
    <w:rsid w:val="008316AC"/>
    <w:rsid w:val="00832D90"/>
    <w:rsid w:val="00834170"/>
    <w:rsid w:val="00841028"/>
    <w:rsid w:val="00843B43"/>
    <w:rsid w:val="00853C0A"/>
    <w:rsid w:val="008545D9"/>
    <w:rsid w:val="008625CC"/>
    <w:rsid w:val="0087419C"/>
    <w:rsid w:val="00875A4D"/>
    <w:rsid w:val="00880A58"/>
    <w:rsid w:val="00883716"/>
    <w:rsid w:val="0089743D"/>
    <w:rsid w:val="008A440B"/>
    <w:rsid w:val="008B3B2E"/>
    <w:rsid w:val="008B558D"/>
    <w:rsid w:val="008B6A2E"/>
    <w:rsid w:val="008C22B8"/>
    <w:rsid w:val="008C281D"/>
    <w:rsid w:val="008C30E9"/>
    <w:rsid w:val="008C3AE1"/>
    <w:rsid w:val="008E073D"/>
    <w:rsid w:val="008E0AB9"/>
    <w:rsid w:val="008F3A0F"/>
    <w:rsid w:val="009046DF"/>
    <w:rsid w:val="009153A6"/>
    <w:rsid w:val="00934568"/>
    <w:rsid w:val="00965502"/>
    <w:rsid w:val="00971064"/>
    <w:rsid w:val="00977235"/>
    <w:rsid w:val="00977D08"/>
    <w:rsid w:val="00995DBC"/>
    <w:rsid w:val="00997668"/>
    <w:rsid w:val="009A19F1"/>
    <w:rsid w:val="009A2B93"/>
    <w:rsid w:val="009B2678"/>
    <w:rsid w:val="009B330C"/>
    <w:rsid w:val="009C1AE2"/>
    <w:rsid w:val="009C1E4A"/>
    <w:rsid w:val="009D59B6"/>
    <w:rsid w:val="009E0AFB"/>
    <w:rsid w:val="00A00851"/>
    <w:rsid w:val="00A071CB"/>
    <w:rsid w:val="00A10043"/>
    <w:rsid w:val="00A1360F"/>
    <w:rsid w:val="00A15B0D"/>
    <w:rsid w:val="00A24437"/>
    <w:rsid w:val="00A26381"/>
    <w:rsid w:val="00A329C0"/>
    <w:rsid w:val="00A51BA3"/>
    <w:rsid w:val="00A543E9"/>
    <w:rsid w:val="00A57030"/>
    <w:rsid w:val="00A673B8"/>
    <w:rsid w:val="00A70438"/>
    <w:rsid w:val="00A815CB"/>
    <w:rsid w:val="00A8223B"/>
    <w:rsid w:val="00A831BB"/>
    <w:rsid w:val="00A912A9"/>
    <w:rsid w:val="00A926C2"/>
    <w:rsid w:val="00A9367F"/>
    <w:rsid w:val="00A97F8D"/>
    <w:rsid w:val="00AA7088"/>
    <w:rsid w:val="00AB0990"/>
    <w:rsid w:val="00AB0A66"/>
    <w:rsid w:val="00AC1C0E"/>
    <w:rsid w:val="00AC55B0"/>
    <w:rsid w:val="00AC55D9"/>
    <w:rsid w:val="00AC5A07"/>
    <w:rsid w:val="00AD0E6C"/>
    <w:rsid w:val="00AD512C"/>
    <w:rsid w:val="00AE6EA2"/>
    <w:rsid w:val="00AE6EE7"/>
    <w:rsid w:val="00AE7391"/>
    <w:rsid w:val="00AF0EB9"/>
    <w:rsid w:val="00AF2FB2"/>
    <w:rsid w:val="00AF3C02"/>
    <w:rsid w:val="00B128CD"/>
    <w:rsid w:val="00B14943"/>
    <w:rsid w:val="00B15373"/>
    <w:rsid w:val="00B15FEE"/>
    <w:rsid w:val="00B30878"/>
    <w:rsid w:val="00B42131"/>
    <w:rsid w:val="00B62434"/>
    <w:rsid w:val="00B66CCD"/>
    <w:rsid w:val="00B75D33"/>
    <w:rsid w:val="00B77855"/>
    <w:rsid w:val="00B856CF"/>
    <w:rsid w:val="00BA678A"/>
    <w:rsid w:val="00BB17B7"/>
    <w:rsid w:val="00BB28AA"/>
    <w:rsid w:val="00BB28AB"/>
    <w:rsid w:val="00BB29FE"/>
    <w:rsid w:val="00BB5DD0"/>
    <w:rsid w:val="00BC77D5"/>
    <w:rsid w:val="00BD636D"/>
    <w:rsid w:val="00BD7F47"/>
    <w:rsid w:val="00BE67CA"/>
    <w:rsid w:val="00BE7CFD"/>
    <w:rsid w:val="00BF578F"/>
    <w:rsid w:val="00C01323"/>
    <w:rsid w:val="00C06FC1"/>
    <w:rsid w:val="00C11F44"/>
    <w:rsid w:val="00C12A12"/>
    <w:rsid w:val="00C16103"/>
    <w:rsid w:val="00C22E27"/>
    <w:rsid w:val="00C276C4"/>
    <w:rsid w:val="00C37217"/>
    <w:rsid w:val="00C40A18"/>
    <w:rsid w:val="00C46541"/>
    <w:rsid w:val="00C46708"/>
    <w:rsid w:val="00C57531"/>
    <w:rsid w:val="00C5773C"/>
    <w:rsid w:val="00C74613"/>
    <w:rsid w:val="00C74F45"/>
    <w:rsid w:val="00C90546"/>
    <w:rsid w:val="00C9546A"/>
    <w:rsid w:val="00CB1210"/>
    <w:rsid w:val="00CB3899"/>
    <w:rsid w:val="00CB595E"/>
    <w:rsid w:val="00CC04E1"/>
    <w:rsid w:val="00CC1BF3"/>
    <w:rsid w:val="00CC2A96"/>
    <w:rsid w:val="00CD3344"/>
    <w:rsid w:val="00CD4773"/>
    <w:rsid w:val="00CD5E48"/>
    <w:rsid w:val="00CD606E"/>
    <w:rsid w:val="00CE3ABF"/>
    <w:rsid w:val="00D02F6B"/>
    <w:rsid w:val="00D076C6"/>
    <w:rsid w:val="00D10B41"/>
    <w:rsid w:val="00D120FE"/>
    <w:rsid w:val="00D26696"/>
    <w:rsid w:val="00D26B90"/>
    <w:rsid w:val="00D34609"/>
    <w:rsid w:val="00D350DD"/>
    <w:rsid w:val="00D358B7"/>
    <w:rsid w:val="00D36FE8"/>
    <w:rsid w:val="00D5311E"/>
    <w:rsid w:val="00D56F01"/>
    <w:rsid w:val="00D60047"/>
    <w:rsid w:val="00D61901"/>
    <w:rsid w:val="00D744F9"/>
    <w:rsid w:val="00D82872"/>
    <w:rsid w:val="00D84313"/>
    <w:rsid w:val="00D84BB9"/>
    <w:rsid w:val="00D910DB"/>
    <w:rsid w:val="00D9152E"/>
    <w:rsid w:val="00D93D80"/>
    <w:rsid w:val="00D95883"/>
    <w:rsid w:val="00DB77FA"/>
    <w:rsid w:val="00DC273F"/>
    <w:rsid w:val="00DC3E30"/>
    <w:rsid w:val="00DD2CE8"/>
    <w:rsid w:val="00DE24BD"/>
    <w:rsid w:val="00DF4C3F"/>
    <w:rsid w:val="00DF5947"/>
    <w:rsid w:val="00E016C4"/>
    <w:rsid w:val="00E06FDF"/>
    <w:rsid w:val="00E10D3A"/>
    <w:rsid w:val="00E10F41"/>
    <w:rsid w:val="00E20D4B"/>
    <w:rsid w:val="00E20E4E"/>
    <w:rsid w:val="00E229F2"/>
    <w:rsid w:val="00E2384E"/>
    <w:rsid w:val="00E24B01"/>
    <w:rsid w:val="00E2647E"/>
    <w:rsid w:val="00E44B7F"/>
    <w:rsid w:val="00E45906"/>
    <w:rsid w:val="00E55A5F"/>
    <w:rsid w:val="00E57902"/>
    <w:rsid w:val="00E60472"/>
    <w:rsid w:val="00E67F36"/>
    <w:rsid w:val="00E734DF"/>
    <w:rsid w:val="00E771E3"/>
    <w:rsid w:val="00E81D21"/>
    <w:rsid w:val="00E84AC2"/>
    <w:rsid w:val="00E90327"/>
    <w:rsid w:val="00E92D39"/>
    <w:rsid w:val="00EA1FC9"/>
    <w:rsid w:val="00EA2DEA"/>
    <w:rsid w:val="00EB1CEC"/>
    <w:rsid w:val="00EB6187"/>
    <w:rsid w:val="00EC0FA6"/>
    <w:rsid w:val="00EC5343"/>
    <w:rsid w:val="00EC6580"/>
    <w:rsid w:val="00ED25DC"/>
    <w:rsid w:val="00ED5960"/>
    <w:rsid w:val="00F036E1"/>
    <w:rsid w:val="00F05308"/>
    <w:rsid w:val="00F0730C"/>
    <w:rsid w:val="00F1119D"/>
    <w:rsid w:val="00F21447"/>
    <w:rsid w:val="00F36F04"/>
    <w:rsid w:val="00F60A27"/>
    <w:rsid w:val="00F654EB"/>
    <w:rsid w:val="00F74153"/>
    <w:rsid w:val="00F83625"/>
    <w:rsid w:val="00F852CD"/>
    <w:rsid w:val="00F85303"/>
    <w:rsid w:val="00FA39FE"/>
    <w:rsid w:val="00FA51DE"/>
    <w:rsid w:val="00FA52B1"/>
    <w:rsid w:val="00FA7DE6"/>
    <w:rsid w:val="00FB3726"/>
    <w:rsid w:val="00FB754B"/>
    <w:rsid w:val="00FB7589"/>
    <w:rsid w:val="00FB7E95"/>
    <w:rsid w:val="00FC3316"/>
    <w:rsid w:val="00FE688D"/>
    <w:rsid w:val="00FF035B"/>
    <w:rsid w:val="00FF3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31156"/>
  <w15:docId w15:val="{6D1A4206-2AD9-45EC-B7A7-AF80C9ED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6E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6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6DF"/>
  </w:style>
  <w:style w:type="paragraph" w:styleId="Footer">
    <w:name w:val="footer"/>
    <w:basedOn w:val="Normal"/>
    <w:link w:val="FooterChar"/>
    <w:uiPriority w:val="99"/>
    <w:unhideWhenUsed/>
    <w:rsid w:val="009046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6DF"/>
  </w:style>
  <w:style w:type="paragraph" w:styleId="BalloonText">
    <w:name w:val="Balloon Text"/>
    <w:basedOn w:val="Normal"/>
    <w:link w:val="BalloonTextChar"/>
    <w:uiPriority w:val="99"/>
    <w:semiHidden/>
    <w:unhideWhenUsed/>
    <w:rsid w:val="00904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6DF"/>
    <w:rPr>
      <w:rFonts w:ascii="Tahoma" w:hAnsi="Tahoma" w:cs="Tahoma"/>
      <w:sz w:val="16"/>
      <w:szCs w:val="16"/>
    </w:rPr>
  </w:style>
  <w:style w:type="paragraph" w:styleId="ListParagraph">
    <w:name w:val="List Paragraph"/>
    <w:basedOn w:val="Normal"/>
    <w:uiPriority w:val="34"/>
    <w:qFormat/>
    <w:rsid w:val="00904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43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lynskey</dc:creator>
  <cp:lastModifiedBy>Helen Howett</cp:lastModifiedBy>
  <cp:revision>9</cp:revision>
  <dcterms:created xsi:type="dcterms:W3CDTF">2014-01-29T12:20:00Z</dcterms:created>
  <dcterms:modified xsi:type="dcterms:W3CDTF">2018-04-28T12:03:00Z</dcterms:modified>
</cp:coreProperties>
</file>